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6" w:rsidRPr="008F770D" w:rsidRDefault="00491126" w:rsidP="004911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491126" w:rsidRPr="008F770D" w:rsidRDefault="00491126" w:rsidP="004911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"Детский сад N4 "Соколенок"</w:t>
      </w:r>
    </w:p>
    <w:p w:rsidR="00491126" w:rsidRPr="008F770D" w:rsidRDefault="00491126" w:rsidP="004911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8"/>
          <w:szCs w:val="28"/>
        </w:rPr>
        <w:t>Дагестанские Огни</w:t>
      </w:r>
    </w:p>
    <w:p w:rsidR="00491126" w:rsidRPr="008F770D" w:rsidRDefault="00491126" w:rsidP="004911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421"/>
            <wp:effectExtent l="57150" t="38100" r="38100" b="9779"/>
            <wp:wrapNone/>
            <wp:docPr id="1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421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126" w:rsidRPr="008F770D" w:rsidRDefault="00491126" w:rsidP="00491126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70D">
        <w:rPr>
          <w:rFonts w:ascii="Times New Roman" w:eastAsia="Calibri" w:hAnsi="Times New Roman" w:cs="Times New Roman"/>
          <w:b/>
          <w:sz w:val="24"/>
          <w:szCs w:val="24"/>
        </w:rPr>
        <w:t>368670</w:t>
      </w:r>
    </w:p>
    <w:p w:rsidR="00491126" w:rsidRPr="008F770D" w:rsidRDefault="00491126" w:rsidP="00491126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70D">
        <w:rPr>
          <w:rFonts w:ascii="Times New Roman" w:eastAsia="Calibri" w:hAnsi="Times New Roman" w:cs="Times New Roman"/>
          <w:b/>
          <w:sz w:val="24"/>
          <w:szCs w:val="24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770D">
        <w:rPr>
          <w:rFonts w:ascii="Times New Roman" w:eastAsia="Calibri" w:hAnsi="Times New Roman" w:cs="Times New Roman"/>
          <w:b/>
          <w:sz w:val="24"/>
          <w:szCs w:val="24"/>
        </w:rPr>
        <w:t>Даг</w:t>
      </w:r>
      <w:proofErr w:type="spellEnd"/>
      <w:r w:rsidRPr="008F770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Огни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770D"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spellEnd"/>
      <w:r w:rsidRPr="008F770D">
        <w:rPr>
          <w:rFonts w:ascii="Times New Roman" w:eastAsia="Calibri" w:hAnsi="Times New Roman" w:cs="Times New Roman"/>
          <w:b/>
          <w:sz w:val="24"/>
          <w:szCs w:val="24"/>
        </w:rPr>
        <w:t>, Ленина,25</w:t>
      </w:r>
    </w:p>
    <w:p w:rsidR="00491126" w:rsidRPr="008F770D" w:rsidRDefault="00491126" w:rsidP="00491126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7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« 26 »  мая 2019 г.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адрес сайта МБДОУ №4 «Соколенок:</w:t>
      </w:r>
    </w:p>
    <w:p w:rsidR="00491126" w:rsidRPr="00491126" w:rsidRDefault="00491126" w:rsidP="00491126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336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-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sokolenok</w:t>
        </w:r>
        <w:r w:rsidRPr="00491126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4@</w:t>
        </w:r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491126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https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://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dag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-4-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sok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tvoysadik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r w:rsidRPr="0049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/</w:t>
      </w:r>
      <w:r w:rsidRPr="00491126">
        <w:rPr>
          <w:sz w:val="28"/>
          <w:szCs w:val="28"/>
          <w:lang w:val="en-US"/>
        </w:rPr>
        <w:br/>
      </w:r>
    </w:p>
    <w:p w:rsidR="00044B35" w:rsidRPr="00B33639" w:rsidRDefault="00044B35" w:rsidP="00044B35">
      <w:pPr>
        <w:rPr>
          <w:sz w:val="28"/>
          <w:szCs w:val="28"/>
          <w:lang w:val="en-US"/>
        </w:rPr>
      </w:pPr>
    </w:p>
    <w:p w:rsidR="00491126" w:rsidRPr="00B33639" w:rsidRDefault="00491126" w:rsidP="00B33639">
      <w:pPr>
        <w:jc w:val="center"/>
        <w:rPr>
          <w:rFonts w:ascii="Georgia" w:hAnsi="Georgia"/>
          <w:b/>
          <w:color w:val="FF0000"/>
          <w:sz w:val="96"/>
          <w:szCs w:val="96"/>
        </w:rPr>
      </w:pPr>
      <w:r w:rsidRPr="00B33639">
        <w:rPr>
          <w:rFonts w:ascii="Georgia" w:hAnsi="Georgia"/>
          <w:b/>
          <w:color w:val="FF0000"/>
          <w:sz w:val="96"/>
          <w:szCs w:val="96"/>
        </w:rPr>
        <w:t>Консультация</w:t>
      </w:r>
    </w:p>
    <w:p w:rsidR="00491126" w:rsidRPr="00B33639" w:rsidRDefault="00491126" w:rsidP="00B33639">
      <w:pPr>
        <w:jc w:val="center"/>
        <w:rPr>
          <w:rFonts w:ascii="Georgia" w:hAnsi="Georgia"/>
          <w:b/>
          <w:color w:val="FF0000"/>
          <w:sz w:val="96"/>
          <w:szCs w:val="96"/>
        </w:rPr>
      </w:pPr>
      <w:r w:rsidRPr="00B33639">
        <w:rPr>
          <w:rFonts w:ascii="Georgia" w:hAnsi="Georgia"/>
          <w:b/>
          <w:color w:val="FF0000"/>
          <w:sz w:val="96"/>
          <w:szCs w:val="96"/>
        </w:rPr>
        <w:t>для родителей</w:t>
      </w:r>
    </w:p>
    <w:p w:rsidR="00491126" w:rsidRPr="00B33639" w:rsidRDefault="00491126" w:rsidP="00B33639">
      <w:pPr>
        <w:jc w:val="center"/>
        <w:rPr>
          <w:rFonts w:ascii="Georgia" w:hAnsi="Georgia"/>
          <w:b/>
          <w:color w:val="FF0000"/>
          <w:sz w:val="96"/>
          <w:szCs w:val="96"/>
        </w:rPr>
      </w:pPr>
      <w:r w:rsidRPr="00B33639">
        <w:rPr>
          <w:rFonts w:ascii="Georgia" w:hAnsi="Georgia"/>
          <w:b/>
          <w:color w:val="FF0000"/>
          <w:sz w:val="96"/>
          <w:szCs w:val="96"/>
        </w:rPr>
        <w:t>«Развитие связной</w:t>
      </w:r>
    </w:p>
    <w:p w:rsidR="00491126" w:rsidRPr="00B33639" w:rsidRDefault="00491126" w:rsidP="00B33639">
      <w:pPr>
        <w:jc w:val="center"/>
        <w:rPr>
          <w:rFonts w:ascii="Georgia" w:hAnsi="Georgia"/>
          <w:b/>
          <w:color w:val="FF0000"/>
          <w:sz w:val="96"/>
          <w:szCs w:val="96"/>
        </w:rPr>
      </w:pPr>
      <w:r w:rsidRPr="00B33639">
        <w:rPr>
          <w:rFonts w:ascii="Georgia" w:hAnsi="Georgia"/>
          <w:b/>
          <w:color w:val="FF0000"/>
          <w:sz w:val="96"/>
          <w:szCs w:val="96"/>
        </w:rPr>
        <w:t>речи в семье»</w:t>
      </w:r>
    </w:p>
    <w:p w:rsidR="00491126" w:rsidRDefault="00491126" w:rsidP="00491126">
      <w:pPr>
        <w:rPr>
          <w:b/>
          <w:bCs/>
          <w:sz w:val="28"/>
          <w:szCs w:val="28"/>
        </w:rPr>
      </w:pPr>
    </w:p>
    <w:p w:rsidR="00491126" w:rsidRDefault="00491126" w:rsidP="00491126">
      <w:pPr>
        <w:rPr>
          <w:b/>
          <w:bCs/>
          <w:sz w:val="28"/>
          <w:szCs w:val="28"/>
        </w:rPr>
      </w:pPr>
    </w:p>
    <w:p w:rsidR="00491126" w:rsidRDefault="00491126" w:rsidP="00491126">
      <w:pPr>
        <w:rPr>
          <w:b/>
          <w:bCs/>
          <w:sz w:val="28"/>
          <w:szCs w:val="28"/>
        </w:rPr>
      </w:pPr>
    </w:p>
    <w:p w:rsidR="00491126" w:rsidRDefault="00491126" w:rsidP="00491126">
      <w:pPr>
        <w:rPr>
          <w:b/>
          <w:bCs/>
          <w:sz w:val="28"/>
          <w:szCs w:val="28"/>
        </w:rPr>
      </w:pPr>
    </w:p>
    <w:p w:rsidR="00491126" w:rsidRPr="00491126" w:rsidRDefault="00491126" w:rsidP="00491126">
      <w:pPr>
        <w:rPr>
          <w:b/>
          <w:bCs/>
          <w:color w:val="FF0000"/>
          <w:sz w:val="28"/>
          <w:szCs w:val="28"/>
        </w:rPr>
      </w:pPr>
    </w:p>
    <w:p w:rsidR="00491126" w:rsidRPr="00491126" w:rsidRDefault="00491126" w:rsidP="00491126">
      <w:pPr>
        <w:rPr>
          <w:b/>
          <w:bCs/>
          <w:color w:val="FF0000"/>
          <w:sz w:val="28"/>
          <w:szCs w:val="28"/>
        </w:rPr>
      </w:pPr>
      <w:r w:rsidRPr="00491126">
        <w:rPr>
          <w:b/>
          <w:bCs/>
          <w:color w:val="FF0000"/>
          <w:sz w:val="28"/>
          <w:szCs w:val="28"/>
        </w:rPr>
        <w:t>Средняя группа №2</w:t>
      </w:r>
    </w:p>
    <w:p w:rsidR="00491126" w:rsidRDefault="00491126" w:rsidP="00044B35">
      <w:pPr>
        <w:rPr>
          <w:b/>
          <w:bCs/>
          <w:color w:val="FF0000"/>
          <w:sz w:val="28"/>
          <w:szCs w:val="28"/>
        </w:rPr>
      </w:pPr>
      <w:r w:rsidRPr="00491126">
        <w:rPr>
          <w:b/>
          <w:bCs/>
          <w:color w:val="FF0000"/>
          <w:sz w:val="28"/>
          <w:szCs w:val="28"/>
        </w:rPr>
        <w:t xml:space="preserve">Воспитатель: Байрамова И.М </w:t>
      </w:r>
      <w:r>
        <w:rPr>
          <w:b/>
          <w:bCs/>
          <w:color w:val="FF0000"/>
          <w:sz w:val="28"/>
          <w:szCs w:val="28"/>
        </w:rPr>
        <w:t xml:space="preserve">МБДОУ№4»Соколенок» 2018 </w:t>
      </w:r>
      <w:r w:rsidRPr="00491126">
        <w:rPr>
          <w:b/>
          <w:bCs/>
          <w:color w:val="FF0000"/>
          <w:sz w:val="28"/>
          <w:szCs w:val="28"/>
        </w:rPr>
        <w:t>год</w:t>
      </w:r>
      <w:r>
        <w:rPr>
          <w:b/>
          <w:bCs/>
          <w:color w:val="FF0000"/>
          <w:sz w:val="28"/>
          <w:szCs w:val="28"/>
        </w:rPr>
        <w:t>.</w:t>
      </w:r>
    </w:p>
    <w:p w:rsidR="00B33639" w:rsidRDefault="00B33639" w:rsidP="00044B35">
      <w:pPr>
        <w:rPr>
          <w:b/>
          <w:bCs/>
          <w:sz w:val="40"/>
          <w:szCs w:val="40"/>
        </w:rPr>
      </w:pPr>
      <w:bookmarkStart w:id="0" w:name="_GoBack"/>
    </w:p>
    <w:p w:rsidR="00044B35" w:rsidRPr="00B33639" w:rsidRDefault="00044B35" w:rsidP="00044B35">
      <w:pPr>
        <w:rPr>
          <w:rFonts w:ascii="Georgia" w:hAnsi="Georgia"/>
          <w:b/>
          <w:bCs/>
          <w:color w:val="FF0000"/>
          <w:sz w:val="28"/>
          <w:szCs w:val="28"/>
        </w:rPr>
      </w:pPr>
      <w:r w:rsidRPr="00B33639">
        <w:rPr>
          <w:rFonts w:ascii="Georgia" w:hAnsi="Georgia"/>
          <w:b/>
          <w:bCs/>
          <w:sz w:val="40"/>
          <w:szCs w:val="40"/>
        </w:rPr>
        <w:lastRenderedPageBreak/>
        <w:t>Консультация для родителей</w:t>
      </w:r>
      <w:bookmarkEnd w:id="0"/>
      <w:r w:rsidRPr="00B33639">
        <w:rPr>
          <w:rFonts w:ascii="Georgia" w:hAnsi="Georgia"/>
          <w:sz w:val="28"/>
          <w:szCs w:val="28"/>
        </w:rPr>
        <w:t>:</w:t>
      </w:r>
    </w:p>
    <w:p w:rsidR="00044B35" w:rsidRPr="00B33639" w:rsidRDefault="00491126" w:rsidP="00044B35">
      <w:pPr>
        <w:rPr>
          <w:rFonts w:ascii="Georgia" w:hAnsi="Georgia"/>
          <w:sz w:val="28"/>
          <w:szCs w:val="28"/>
        </w:rPr>
      </w:pPr>
      <w:r w:rsidRPr="00B33639">
        <w:rPr>
          <w:rFonts w:ascii="Georgia" w:hAnsi="Georgia"/>
          <w:i/>
          <w:iCs/>
          <w:sz w:val="28"/>
          <w:szCs w:val="28"/>
        </w:rPr>
        <w:t xml:space="preserve">       </w:t>
      </w:r>
      <w:r w:rsidR="00044B35" w:rsidRPr="00B33639">
        <w:rPr>
          <w:rFonts w:ascii="Georgia" w:hAnsi="Georgia"/>
          <w:i/>
          <w:iCs/>
          <w:sz w:val="28"/>
          <w:szCs w:val="28"/>
        </w:rPr>
        <w:t>«</w:t>
      </w:r>
      <w:r w:rsidR="00044B35" w:rsidRPr="00B33639">
        <w:rPr>
          <w:rFonts w:ascii="Georgia" w:hAnsi="Georgia"/>
          <w:b/>
          <w:bCs/>
          <w:i/>
          <w:iCs/>
          <w:sz w:val="28"/>
          <w:szCs w:val="28"/>
        </w:rPr>
        <w:t>Кризис трех лет</w:t>
      </w:r>
      <w:r w:rsidR="00044B35" w:rsidRPr="00B33639">
        <w:rPr>
          <w:rFonts w:ascii="Georgia" w:hAnsi="Georgia"/>
          <w:i/>
          <w:iCs/>
          <w:sz w:val="28"/>
          <w:szCs w:val="28"/>
        </w:rPr>
        <w:t>»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Что нужно знать о </w:t>
      </w:r>
      <w:r w:rsidRPr="00044B35">
        <w:rPr>
          <w:b/>
          <w:bCs/>
          <w:sz w:val="28"/>
          <w:szCs w:val="28"/>
        </w:rPr>
        <w:t>кризисе трех лет</w:t>
      </w:r>
      <w:r w:rsidRPr="00044B35">
        <w:rPr>
          <w:sz w:val="28"/>
          <w:szCs w:val="28"/>
        </w:rPr>
        <w:t>?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b/>
          <w:bCs/>
          <w:sz w:val="28"/>
          <w:szCs w:val="28"/>
        </w:rPr>
        <w:t>Кризис трех</w:t>
      </w:r>
      <w:r w:rsidRPr="00044B35">
        <w:rPr>
          <w:sz w:val="28"/>
          <w:szCs w:val="28"/>
        </w:rPr>
        <w:t> лет - граница между ранним и дошкольным детством - один из наиболее трудных моментов в жизни ребенка. Это разрушение устоявшейся системы социальных отношений, </w:t>
      </w:r>
      <w:r w:rsidRPr="00044B35">
        <w:rPr>
          <w:b/>
          <w:bCs/>
          <w:sz w:val="28"/>
          <w:szCs w:val="28"/>
        </w:rPr>
        <w:t>кризис выделения своего </w:t>
      </w:r>
      <w:r w:rsidRPr="00044B35">
        <w:rPr>
          <w:i/>
          <w:iCs/>
          <w:sz w:val="28"/>
          <w:szCs w:val="28"/>
        </w:rPr>
        <w:t>«Я»</w:t>
      </w:r>
      <w:r w:rsidRPr="00044B35">
        <w:rPr>
          <w:sz w:val="28"/>
          <w:szCs w:val="28"/>
        </w:rPr>
        <w:t>. Если недавно </w:t>
      </w:r>
      <w:r w:rsidRPr="00044B35">
        <w:rPr>
          <w:b/>
          <w:bCs/>
          <w:sz w:val="28"/>
          <w:szCs w:val="28"/>
        </w:rPr>
        <w:t>родители не понимали</w:t>
      </w:r>
      <w:r w:rsidRPr="00044B35">
        <w:rPr>
          <w:sz w:val="28"/>
          <w:szCs w:val="28"/>
        </w:rPr>
        <w:t>, как приучить детей к самостоятельности, то сейчас ее чересчур много. Фразы </w:t>
      </w:r>
      <w:r w:rsidRPr="00044B35">
        <w:rPr>
          <w:i/>
          <w:iCs/>
          <w:sz w:val="28"/>
          <w:szCs w:val="28"/>
        </w:rPr>
        <w:t>«я сам»</w:t>
      </w:r>
      <w:r w:rsidRPr="00044B35">
        <w:rPr>
          <w:sz w:val="28"/>
          <w:szCs w:val="28"/>
        </w:rPr>
        <w:t>, </w:t>
      </w:r>
      <w:r w:rsidRPr="00044B35">
        <w:rPr>
          <w:i/>
          <w:iCs/>
          <w:sz w:val="28"/>
          <w:szCs w:val="28"/>
        </w:rPr>
        <w:t>«я хочу/я не хочу»</w:t>
      </w:r>
      <w:r w:rsidRPr="00044B35">
        <w:rPr>
          <w:sz w:val="28"/>
          <w:szCs w:val="28"/>
        </w:rPr>
        <w:t> слышны регулярно.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b/>
          <w:bCs/>
          <w:sz w:val="28"/>
          <w:szCs w:val="28"/>
        </w:rPr>
        <w:t>Кризис</w:t>
      </w:r>
      <w:r w:rsidRPr="00044B35">
        <w:rPr>
          <w:sz w:val="28"/>
          <w:szCs w:val="28"/>
        </w:rPr>
        <w:t> не обязательно наступает в третий день рождения, средний возраст возникновения – от 2,5 до 4 лет.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Основные симптомы </w:t>
      </w:r>
      <w:r w:rsidRPr="00044B35">
        <w:rPr>
          <w:b/>
          <w:bCs/>
          <w:sz w:val="28"/>
          <w:szCs w:val="28"/>
        </w:rPr>
        <w:t>кризиса </w:t>
      </w:r>
      <w:r w:rsidRPr="00044B35">
        <w:rPr>
          <w:i/>
          <w:iCs/>
          <w:sz w:val="28"/>
          <w:szCs w:val="28"/>
        </w:rPr>
        <w:t>(были научно-практически отмечены Львом Семеновичем Выготским)</w:t>
      </w:r>
      <w:r w:rsidRPr="00044B35">
        <w:rPr>
          <w:sz w:val="28"/>
          <w:szCs w:val="28"/>
        </w:rPr>
        <w:t>: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Негативизм.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Все поведение ребенка идет вразрез с тем, что говорят ему </w:t>
      </w:r>
      <w:r w:rsidRPr="00044B35">
        <w:rPr>
          <w:sz w:val="28"/>
          <w:szCs w:val="28"/>
          <w:u w:val="single"/>
        </w:rPr>
        <w:t>взрослые</w:t>
      </w:r>
      <w:r w:rsidRPr="00044B35">
        <w:rPr>
          <w:sz w:val="28"/>
          <w:szCs w:val="28"/>
        </w:rPr>
        <w:t>: он не хочет что-нибудь делать только потому, что это предложил кто-нибудь из взрослых</w:t>
      </w:r>
      <w:proofErr w:type="gramStart"/>
      <w:r w:rsidRPr="00044B35">
        <w:rPr>
          <w:sz w:val="28"/>
          <w:szCs w:val="28"/>
        </w:rPr>
        <w:t xml:space="preserve">., </w:t>
      </w:r>
      <w:proofErr w:type="gramEnd"/>
      <w:r w:rsidRPr="00044B35">
        <w:rPr>
          <w:sz w:val="28"/>
          <w:szCs w:val="28"/>
        </w:rPr>
        <w:t>т. е. это реакция не на содержание действия, а на сам факт предложения взрослым этого действия. Ребенок может отказываться делать даже то, что ему особенно приятно, это будет значить, что при столкновении мотивов победил негативизм.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Упрямство.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Это такая реакция ребенка, когда он настаивает на чем-то не потому, что ему этого сильно хочется, а потому, что он этого потребовал. Мотивом упрямства является то, что ребенок связан своим первоначальным решением. От обычной настойчивости упрямство отличает два </w:t>
      </w:r>
      <w:r w:rsidRPr="00044B35">
        <w:rPr>
          <w:sz w:val="28"/>
          <w:szCs w:val="28"/>
          <w:u w:val="single"/>
        </w:rPr>
        <w:t>момента</w:t>
      </w:r>
      <w:r w:rsidRPr="00044B35">
        <w:rPr>
          <w:sz w:val="28"/>
          <w:szCs w:val="28"/>
        </w:rPr>
        <w:t>: первый - отношение к мотивировке (сходное с негативизмом, т. е. ребенок может настаивать на том, чего ему вовсе и не хочется; второй - новое отношение к самому себе - ребенок поступает так, потому что он так сказал, и держится своего решения до победного конца. До наступления </w:t>
      </w:r>
      <w:r w:rsidRPr="00044B35">
        <w:rPr>
          <w:b/>
          <w:bCs/>
          <w:sz w:val="28"/>
          <w:szCs w:val="28"/>
        </w:rPr>
        <w:t>кризиса</w:t>
      </w:r>
      <w:r w:rsidRPr="00044B35">
        <w:rPr>
          <w:sz w:val="28"/>
          <w:szCs w:val="28"/>
        </w:rPr>
        <w:t> такого отношения к самому себе не наблюдалось.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Строптивость.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 xml:space="preserve">Эта тенденция скорее направлена против норм воспитания, против образа жизни, сложившегося к трем годам, чем против конкретного человека или конкретного указания - она безлична. Скрытый бунт против всего, что раньше </w:t>
      </w:r>
      <w:r w:rsidRPr="00044B35">
        <w:rPr>
          <w:sz w:val="28"/>
          <w:szCs w:val="28"/>
        </w:rPr>
        <w:lastRenderedPageBreak/>
        <w:t>окружало ребенка. Ребенок отказывается выполнять требования взрослых, словно их не слышит.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Своеволие.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Оно заключается в проявлении гипертрофированной тенденции к самостоятельности. Теперь ребенок хочет все делать и решать сам. Ребенок ставит перед собой цели и идет к их достижению через все преграды. Это желание часто неадекватно возможностям ребенка, что вызывает конфликты со взрослыми.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Протест-бунт.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Поведение ребенка приобретает вид протеста, словно ребенок находится в состоянии войны с окружающими. Ссоры и конфликты становятся привычным делом.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Обесценивание.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В глазах ребенка обесценивается то, что раньше было привычно, интересно, дорого. Могут обесцениваться нормы поведения (ребенок вдруг начинает грубить и ругаться, старые привязанности к вещам (ребенок может сломать недавно любимую игрушку, и т. п.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Деспотизм.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Ребенок стремится проявлять деспотическую власть над членами семьи. Он диктует свои </w:t>
      </w:r>
      <w:r w:rsidRPr="00044B35">
        <w:rPr>
          <w:sz w:val="28"/>
          <w:szCs w:val="28"/>
          <w:u w:val="single"/>
        </w:rPr>
        <w:t>условия</w:t>
      </w:r>
      <w:r w:rsidRPr="00044B35">
        <w:rPr>
          <w:sz w:val="28"/>
          <w:szCs w:val="28"/>
        </w:rPr>
        <w:t>: чего он не хочет, что хочет; что будет делать, чего не будет; что должны и чего не должны делать все вокруг. Та же тенденция к власти в семье, где несколько детей служит источником ревности к другим детям.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Взрослые, как правило, расценивают эти </w:t>
      </w:r>
      <w:r w:rsidRPr="00044B35">
        <w:rPr>
          <w:i/>
          <w:iCs/>
          <w:sz w:val="28"/>
          <w:szCs w:val="28"/>
        </w:rPr>
        <w:t>«симптомы»</w:t>
      </w:r>
      <w:r w:rsidRPr="00044B35">
        <w:rPr>
          <w:sz w:val="28"/>
          <w:szCs w:val="28"/>
        </w:rPr>
        <w:t> только со знаком минус. Так ли это?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Ведь отрицательность в скрытом виде присутствует во всех личностных проявлениях, поскольку без потенциала негативности нет свободы воли. Без возможности отрицательного действия невозможно позитивное, нормативное, социально одобряемое действие. В беспроблемном поле позитивное действие теряет характеристики личностного, внутренне свободного, индивидуального проявления человеческой сущности.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b/>
          <w:bCs/>
          <w:sz w:val="28"/>
          <w:szCs w:val="28"/>
        </w:rPr>
        <w:t>Трехлетний</w:t>
      </w:r>
      <w:r w:rsidRPr="00044B35">
        <w:rPr>
          <w:sz w:val="28"/>
          <w:szCs w:val="28"/>
        </w:rPr>
        <w:t> ребенок будто бы </w:t>
      </w:r>
      <w:r w:rsidRPr="00044B35">
        <w:rPr>
          <w:sz w:val="28"/>
          <w:szCs w:val="28"/>
          <w:u w:val="single"/>
        </w:rPr>
        <w:t>знает</w:t>
      </w:r>
      <w:r w:rsidRPr="00044B35">
        <w:rPr>
          <w:sz w:val="28"/>
          <w:szCs w:val="28"/>
        </w:rPr>
        <w:t>: если он сейчас не сломает всю систему взаимоотношений со взрослым, не отстоит свое право действовать по-</w:t>
      </w:r>
      <w:r w:rsidRPr="00044B35">
        <w:rPr>
          <w:sz w:val="28"/>
          <w:szCs w:val="28"/>
        </w:rPr>
        <w:lastRenderedPageBreak/>
        <w:t>своему, даже если это не одобряется окружающими людьми, он не состоится как личность.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 xml:space="preserve">Другое дело, что отрицательные деяния не должны перевешивать позитивные личностные проявления, не должны стать единственным способом проявления личностной индивидуальности, подменяя собой действительное творчество. В этом случае у человека развивается деструктивное, </w:t>
      </w:r>
      <w:proofErr w:type="spellStart"/>
      <w:r w:rsidRPr="00044B35">
        <w:rPr>
          <w:sz w:val="28"/>
          <w:szCs w:val="28"/>
        </w:rPr>
        <w:t>девиантное</w:t>
      </w:r>
      <w:proofErr w:type="spellEnd"/>
      <w:r w:rsidRPr="00044B35">
        <w:rPr>
          <w:sz w:val="28"/>
          <w:szCs w:val="28"/>
        </w:rPr>
        <w:t>, даже преступное поведение.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Поэтому способ разрешения </w:t>
      </w:r>
      <w:r w:rsidRPr="00044B35">
        <w:rPr>
          <w:b/>
          <w:bCs/>
          <w:sz w:val="28"/>
          <w:szCs w:val="28"/>
        </w:rPr>
        <w:t>кризиса трех</w:t>
      </w:r>
      <w:r w:rsidRPr="00044B35">
        <w:rPr>
          <w:sz w:val="28"/>
          <w:szCs w:val="28"/>
        </w:rPr>
        <w:t> лет невероятно важен для дальнейшего развития ребенка.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Что делать </w:t>
      </w:r>
      <w:r w:rsidRPr="00044B35">
        <w:rPr>
          <w:b/>
          <w:bCs/>
          <w:sz w:val="28"/>
          <w:szCs w:val="28"/>
        </w:rPr>
        <w:t>родителям</w:t>
      </w:r>
      <w:r w:rsidRPr="00044B35">
        <w:rPr>
          <w:sz w:val="28"/>
          <w:szCs w:val="28"/>
        </w:rPr>
        <w:t>?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1. Будьте мудрыми и терпеливыми. Не позволяйте себе срываться. Ребенок своими поступками проверяет </w:t>
      </w:r>
      <w:r w:rsidRPr="00044B35">
        <w:rPr>
          <w:b/>
          <w:bCs/>
          <w:sz w:val="28"/>
          <w:szCs w:val="28"/>
        </w:rPr>
        <w:t>родительские</w:t>
      </w:r>
      <w:r w:rsidRPr="00044B35">
        <w:rPr>
          <w:sz w:val="28"/>
          <w:szCs w:val="28"/>
        </w:rPr>
        <w:t> нервы на прочность и ищет слабые места, на которые можно надавить. Также не стоит кричать, срываться на детях, и тем более наказывать физически – жесткие методы способны усугубить и продлить течение </w:t>
      </w:r>
      <w:r w:rsidRPr="00044B35">
        <w:rPr>
          <w:b/>
          <w:bCs/>
          <w:sz w:val="28"/>
          <w:szCs w:val="28"/>
        </w:rPr>
        <w:t>кризиса</w:t>
      </w:r>
      <w:r w:rsidRPr="00044B35">
        <w:rPr>
          <w:sz w:val="28"/>
          <w:szCs w:val="28"/>
        </w:rPr>
        <w:t>. Если ребенок видит, что вы спокойны, это поможет успокоиться.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2. Чаще хвалите ребенка, показывайте свою любовь к нему, объясняйте мягко. Не закрепляйте у ребенка комплекс вины.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3. Избегайте категорических суждений, поддерживайте в ребенке уверенность в том, что он сможет сделать все.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4. Не сравнивайте достижения и поступки вашего ребенка достижениями других детей.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5. Установите разумные ограничения. Не нужно забивать жизнь маленького человека всевозможными запретами. Однако не стоит впадать и в другую крайность, иначе из-за вседозволенности вы рискуете воспитать тирана. Найдите </w:t>
      </w:r>
      <w:r w:rsidRPr="00044B35">
        <w:rPr>
          <w:i/>
          <w:iCs/>
          <w:sz w:val="28"/>
          <w:szCs w:val="28"/>
        </w:rPr>
        <w:t>«золотую середину»</w:t>
      </w:r>
      <w:r w:rsidRPr="00044B35">
        <w:rPr>
          <w:sz w:val="28"/>
          <w:szCs w:val="28"/>
        </w:rPr>
        <w:t> – разумные границы, за которые категорически нельзя переступать. Например, уходить от </w:t>
      </w:r>
      <w:r w:rsidRPr="00044B35">
        <w:rPr>
          <w:b/>
          <w:bCs/>
          <w:sz w:val="28"/>
          <w:szCs w:val="28"/>
        </w:rPr>
        <w:t>родителей на улице</w:t>
      </w:r>
      <w:r w:rsidRPr="00044B35">
        <w:rPr>
          <w:sz w:val="28"/>
          <w:szCs w:val="28"/>
        </w:rPr>
        <w:t>, трогать горячую плиту и т. д.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6. Поощряйте самостоятельность. Все, что не представляет опасности для детской жизни, ребенок может попробовать сделать. Ребенок хочет рисовать на обоях? Прикрепите к стене ватман и дайте несколько фломастеров. Проявляет неподдельный интерес к стиральной машине? Небольшой таз с теплой водой и кукольная одежда надолго отвлекут от проделок и капризов и т. д.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lastRenderedPageBreak/>
        <w:t>7. Предоставьте право выбора. </w:t>
      </w:r>
      <w:r w:rsidRPr="00044B35">
        <w:rPr>
          <w:b/>
          <w:bCs/>
          <w:sz w:val="28"/>
          <w:szCs w:val="28"/>
        </w:rPr>
        <w:t>Родительская</w:t>
      </w:r>
      <w:r w:rsidRPr="00044B35">
        <w:rPr>
          <w:sz w:val="28"/>
          <w:szCs w:val="28"/>
        </w:rPr>
        <w:t> мудрость предполагает дать даже </w:t>
      </w:r>
      <w:r w:rsidRPr="00044B35">
        <w:rPr>
          <w:b/>
          <w:bCs/>
          <w:sz w:val="28"/>
          <w:szCs w:val="28"/>
        </w:rPr>
        <w:t>трехлетнему</w:t>
      </w:r>
      <w:r w:rsidRPr="00044B35">
        <w:rPr>
          <w:sz w:val="28"/>
          <w:szCs w:val="28"/>
        </w:rPr>
        <w:t> малышу возможность выбора как минимум из двух вариантом. Конечно, серьезные решения по-прежнему принимаете вы, но в непринципиальных вещах можно и уступить.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8. Во время аффективной вспышки бесполезно объяснять что-то малышу. Стоит подождать, пока он не успокоится. Если истерика застала в общественном месте, попробуйте отвести подальше от </w:t>
      </w:r>
      <w:r w:rsidRPr="00044B35">
        <w:rPr>
          <w:i/>
          <w:iCs/>
          <w:sz w:val="28"/>
          <w:szCs w:val="28"/>
        </w:rPr>
        <w:t>«публики»</w:t>
      </w:r>
      <w:r w:rsidRPr="00044B35">
        <w:rPr>
          <w:sz w:val="28"/>
          <w:szCs w:val="28"/>
        </w:rPr>
        <w:t> и отвлечь детское внимание. Вспомните, какую собачку вы видели сегодня, отвлеките пролетающей птичкой. Подождите, когда он придёт в себя, а уже затем обсудите, почему его поведение </w:t>
      </w:r>
      <w:r w:rsidRPr="00044B35">
        <w:rPr>
          <w:i/>
          <w:iCs/>
          <w:sz w:val="28"/>
          <w:szCs w:val="28"/>
        </w:rPr>
        <w:t>(но не он)</w:t>
      </w:r>
      <w:r w:rsidRPr="00044B35">
        <w:rPr>
          <w:sz w:val="28"/>
          <w:szCs w:val="28"/>
        </w:rPr>
        <w:t> кажется вам плохим и недостойным. Обязательно рассказывайте ребенку о своих чувствах, пусть даже негативных.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9. Вспышки гнева постарайтесь сгладить при помощи игры. Ребенок не хочет есть – усадите рядом зайчика, пусть его покормит. Однако скоро игрушке надоест кушать в одиночку, поэтому одна ложка зайчику, а вторая – ребенку.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10. Для профилактики капризов и истерик в период </w:t>
      </w:r>
      <w:r w:rsidRPr="00044B35">
        <w:rPr>
          <w:b/>
          <w:bCs/>
          <w:sz w:val="28"/>
          <w:szCs w:val="28"/>
        </w:rPr>
        <w:t>кризиса</w:t>
      </w:r>
      <w:r w:rsidRPr="00044B35">
        <w:rPr>
          <w:sz w:val="28"/>
          <w:szCs w:val="28"/>
        </w:rPr>
        <w:t> учитесь договариваться с детьми еще до начала какого-либо действия. К примеру, до похода в магазин договоритесь, что будете покупать, а что нет, о невозможности приобретения дорогой игрушки.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Заключение.</w:t>
      </w:r>
    </w:p>
    <w:p w:rsidR="00044B35" w:rsidRPr="00044B35" w:rsidRDefault="00044B35" w:rsidP="00044B35">
      <w:pPr>
        <w:rPr>
          <w:sz w:val="28"/>
          <w:szCs w:val="28"/>
        </w:rPr>
      </w:pPr>
      <w:r w:rsidRPr="00044B35">
        <w:rPr>
          <w:sz w:val="28"/>
          <w:szCs w:val="28"/>
        </w:rPr>
        <w:t>Тяжело в этот период и взрослым и ребенку. Ребенок должен в вашем лице всегда находить поддержку. Если он поймёт, что </w:t>
      </w:r>
      <w:r w:rsidRPr="00044B35">
        <w:rPr>
          <w:b/>
          <w:bCs/>
          <w:sz w:val="28"/>
          <w:szCs w:val="28"/>
        </w:rPr>
        <w:t>родители</w:t>
      </w:r>
      <w:r w:rsidRPr="00044B35">
        <w:rPr>
          <w:sz w:val="28"/>
          <w:szCs w:val="28"/>
        </w:rPr>
        <w:t> его понимают и готовы всячески ему содействовать, его растерянность, порождающая раздражение и агрессию, постепенно сойдет на нет. Любите свое чадо не безумно и слепо, а искренне и мудро. Где-то надо быть ласковым и нежным, а где-то требовательным и строгим. Только так Вы сможете воспитать в вашем ребенке Личность.</w:t>
      </w:r>
    </w:p>
    <w:p w:rsidR="00EB502B" w:rsidRPr="00044B35" w:rsidRDefault="00EB502B">
      <w:pPr>
        <w:rPr>
          <w:sz w:val="28"/>
          <w:szCs w:val="28"/>
        </w:rPr>
      </w:pPr>
    </w:p>
    <w:sectPr w:rsidR="00EB502B" w:rsidRPr="00044B35" w:rsidSect="00044B35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B35"/>
    <w:rsid w:val="00044B35"/>
    <w:rsid w:val="00491126"/>
    <w:rsid w:val="00B33639"/>
    <w:rsid w:val="00CA038E"/>
    <w:rsid w:val="00EB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Sokol</cp:lastModifiedBy>
  <cp:revision>3</cp:revision>
  <dcterms:created xsi:type="dcterms:W3CDTF">2019-12-17T15:30:00Z</dcterms:created>
  <dcterms:modified xsi:type="dcterms:W3CDTF">2019-12-18T09:36:00Z</dcterms:modified>
</cp:coreProperties>
</file>