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B1" w:rsidRDefault="00E543B1" w:rsidP="00E543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43B1" w:rsidRDefault="00E543B1" w:rsidP="00E543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43B1" w:rsidRPr="00D265D5" w:rsidRDefault="00E543B1" w:rsidP="00E543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65D5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Утверждаю:</w:t>
      </w:r>
    </w:p>
    <w:p w:rsidR="00E543B1" w:rsidRPr="00D265D5" w:rsidRDefault="00E543B1" w:rsidP="00E543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D265D5">
        <w:rPr>
          <w:rFonts w:ascii="Times New Roman" w:eastAsia="Times New Roman" w:hAnsi="Times New Roman" w:cs="Times New Roman"/>
          <w:b/>
          <w:bCs/>
          <w:sz w:val="28"/>
          <w:szCs w:val="28"/>
        </w:rPr>
        <w:t>Зав</w:t>
      </w:r>
      <w:proofErr w:type="gramStart"/>
      <w:r w:rsidRPr="00D265D5">
        <w:rPr>
          <w:rFonts w:ascii="Times New Roman" w:eastAsia="Times New Roman" w:hAnsi="Times New Roman" w:cs="Times New Roman"/>
          <w:b/>
          <w:bCs/>
          <w:sz w:val="28"/>
          <w:szCs w:val="28"/>
        </w:rPr>
        <w:t>.М</w:t>
      </w:r>
      <w:proofErr w:type="gramEnd"/>
      <w:r w:rsidRPr="00D265D5">
        <w:rPr>
          <w:rFonts w:ascii="Times New Roman" w:eastAsia="Times New Roman" w:hAnsi="Times New Roman" w:cs="Times New Roman"/>
          <w:b/>
          <w:bCs/>
          <w:sz w:val="28"/>
          <w:szCs w:val="28"/>
        </w:rPr>
        <w:t>БДОУ</w:t>
      </w:r>
      <w:proofErr w:type="spellEnd"/>
      <w:r w:rsidRPr="00D265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№4</w:t>
      </w:r>
    </w:p>
    <w:p w:rsidR="00E543B1" w:rsidRPr="00D265D5" w:rsidRDefault="00E543B1" w:rsidP="00E543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D265D5">
        <w:rPr>
          <w:rFonts w:ascii="Times New Roman" w:eastAsia="Times New Roman" w:hAnsi="Times New Roman" w:cs="Times New Roman"/>
          <w:b/>
          <w:bCs/>
          <w:sz w:val="28"/>
          <w:szCs w:val="28"/>
        </w:rPr>
        <w:t>_______Аллахвердиева</w:t>
      </w:r>
      <w:proofErr w:type="spellEnd"/>
      <w:r w:rsidRPr="00D265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Н.У.</w:t>
      </w:r>
    </w:p>
    <w:p w:rsidR="00E543B1" w:rsidRDefault="00E543B1" w:rsidP="00E543B1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543B1" w:rsidRDefault="00E543B1" w:rsidP="00E543B1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543B1" w:rsidRPr="00160E57" w:rsidRDefault="00E543B1" w:rsidP="00E543B1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160E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Аналитическая справка</w:t>
      </w:r>
    </w:p>
    <w:p w:rsidR="00E543B1" w:rsidRPr="00160E57" w:rsidRDefault="00E543B1" w:rsidP="00E543B1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160E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итогам работы с одаренными детьми</w:t>
      </w:r>
    </w:p>
    <w:p w:rsidR="00E543B1" w:rsidRPr="00160E57" w:rsidRDefault="00E543B1" w:rsidP="00E543B1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МБДОУ «Детский сад №4 «Соколенок»</w:t>
      </w:r>
    </w:p>
    <w:p w:rsidR="00E543B1" w:rsidRPr="00160E57" w:rsidRDefault="00E543B1" w:rsidP="00E543B1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160E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2019г.</w:t>
      </w:r>
    </w:p>
    <w:p w:rsidR="00E543B1" w:rsidRPr="00160E57" w:rsidRDefault="00E543B1" w:rsidP="00E543B1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160E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                                                                              </w:t>
      </w:r>
    </w:p>
    <w:p w:rsidR="00E543B1" w:rsidRPr="00160E57" w:rsidRDefault="00E543B1" w:rsidP="00E543B1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3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 </w:t>
      </w: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Среди самых интересных и загадочных явлений природы – детская одаренность, несомненно, занимает одно из ведущих мест. Самым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сензитивным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периодом для развития способностей является раннее детство и дошкольный возраст, оказано, что каждый ребенок от рождения наделен огромных потенциалом, который при благоприятных условиях эффективно развивается и дает возможность ребенку достигать больших высот в своем развитии.</w:t>
      </w:r>
    </w:p>
    <w:p w:rsidR="00E543B1" w:rsidRPr="00160E57" w:rsidRDefault="00E543B1" w:rsidP="00E543B1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Система </w:t>
      </w:r>
      <w:proofErr w:type="spellStart"/>
      <w:proofErr w:type="gram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образовательной</w:t>
      </w:r>
      <w:proofErr w:type="gram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по развитию детских способностей основывается на максимальном раскрытии природного потенциала каждого воспитанника.</w:t>
      </w:r>
    </w:p>
    <w:p w:rsidR="00E543B1" w:rsidRPr="00160E57" w:rsidRDefault="00E543B1" w:rsidP="00E543B1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 всего, это создание условий:</w:t>
      </w:r>
    </w:p>
    <w:p w:rsidR="00E543B1" w:rsidRPr="00160E57" w:rsidRDefault="00E543B1" w:rsidP="00E543B1">
      <w:pPr>
        <w:spacing w:after="0" w:line="293" w:lineRule="atLeast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Наличие специально подготовленных высококвалифицированных воспитателей и педагогов.</w:t>
      </w:r>
    </w:p>
    <w:p w:rsidR="00E543B1" w:rsidRPr="00160E57" w:rsidRDefault="00E543B1" w:rsidP="00E543B1">
      <w:pPr>
        <w:spacing w:after="0" w:line="293" w:lineRule="atLeast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Наличие богатой предметно – пространственной среды</w:t>
      </w:r>
    </w:p>
    <w:p w:rsidR="00E543B1" w:rsidRPr="00160E57" w:rsidRDefault="00E543B1" w:rsidP="00E543B1">
      <w:pPr>
        <w:spacing w:after="0" w:line="293" w:lineRule="atLeast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Создание атмосферы доброжелательности и заботливости по отношению к ребенку</w:t>
      </w:r>
    </w:p>
    <w:p w:rsidR="00E543B1" w:rsidRPr="00160E57" w:rsidRDefault="00E543B1" w:rsidP="00E543B1">
      <w:pPr>
        <w:spacing w:after="0" w:line="293" w:lineRule="atLeast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</w:p>
    <w:p w:rsidR="00E543B1" w:rsidRPr="00160E57" w:rsidRDefault="00E543B1" w:rsidP="00E543B1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 В своей работе мы руководствуемся следующими принципами:</w:t>
      </w:r>
    </w:p>
    <w:p w:rsidR="00E543B1" w:rsidRPr="00160E57" w:rsidRDefault="00E543B1" w:rsidP="00E543B1">
      <w:pPr>
        <w:spacing w:after="0" w:line="293" w:lineRule="atLeast"/>
        <w:ind w:left="1068" w:firstLine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преемственность, реализуемая в процессе сотрудничества воспитателей в работе  дополнительного образования и родителей:</w:t>
      </w:r>
    </w:p>
    <w:p w:rsidR="00E543B1" w:rsidRPr="00160E57" w:rsidRDefault="00E543B1" w:rsidP="00E543B1">
      <w:pPr>
        <w:spacing w:after="0" w:line="293" w:lineRule="atLeast"/>
        <w:ind w:left="1068" w:firstLine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учет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синзитивности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детства</w:t>
      </w:r>
    </w:p>
    <w:p w:rsidR="00E543B1" w:rsidRPr="00160E57" w:rsidRDefault="00E543B1" w:rsidP="00E543B1">
      <w:pPr>
        <w:spacing w:after="0" w:line="293" w:lineRule="atLeast"/>
        <w:ind w:left="1068" w:firstLine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- индивидуальный подход</w:t>
      </w:r>
    </w:p>
    <w:p w:rsidR="00E543B1" w:rsidRPr="00160E57" w:rsidRDefault="00E543B1" w:rsidP="00E543B1">
      <w:pPr>
        <w:spacing w:after="0" w:line="293" w:lineRule="atLeast"/>
        <w:ind w:left="1068" w:firstLine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- своевременное начало</w:t>
      </w:r>
    </w:p>
    <w:p w:rsidR="00E543B1" w:rsidRPr="00160E57" w:rsidRDefault="00E543B1" w:rsidP="00E543B1">
      <w:pPr>
        <w:spacing w:after="0" w:line="293" w:lineRule="atLeast"/>
        <w:ind w:left="1068" w:firstLine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- возможность выбора</w:t>
      </w:r>
    </w:p>
    <w:p w:rsidR="00E543B1" w:rsidRPr="00160E57" w:rsidRDefault="00E543B1" w:rsidP="00E543B1">
      <w:pPr>
        <w:spacing w:after="0" w:line="293" w:lineRule="atLeast"/>
        <w:ind w:left="1068" w:firstLine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 -комплексный подход</w:t>
      </w:r>
    </w:p>
    <w:p w:rsidR="00E543B1" w:rsidRPr="00160E57" w:rsidRDefault="00E543B1" w:rsidP="00E543B1">
      <w:pPr>
        <w:spacing w:after="0" w:line="293" w:lineRule="atLeast"/>
        <w:ind w:left="1068" w:firstLine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рациональное соотношение индивидуальной и коллективной деятельности ребенка, объема специальных и объема </w:t>
      </w:r>
      <w:proofErr w:type="gram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бщеразвивающих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</w:t>
      </w:r>
    </w:p>
    <w:p w:rsidR="00E543B1" w:rsidRPr="00160E57" w:rsidRDefault="00E543B1" w:rsidP="00E543B1">
      <w:pPr>
        <w:spacing w:after="0" w:line="293" w:lineRule="atLeast"/>
        <w:ind w:left="1068" w:firstLine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- взаимодействие и сотрудничество детского сада с учреждениями образования, культуры, искусства.</w:t>
      </w:r>
    </w:p>
    <w:p w:rsidR="00E543B1" w:rsidRPr="00160E57" w:rsidRDefault="00E543B1" w:rsidP="00E543B1">
      <w:pPr>
        <w:pStyle w:val="a4"/>
        <w:rPr>
          <w:sz w:val="28"/>
          <w:szCs w:val="28"/>
        </w:rPr>
      </w:pPr>
      <w:r w:rsidRPr="00160E57">
        <w:rPr>
          <w:rStyle w:val="a3"/>
          <w:sz w:val="28"/>
          <w:szCs w:val="28"/>
          <w:u w:val="single"/>
        </w:rPr>
        <w:t>Формы работы с одаренными воспитанниками.</w:t>
      </w:r>
    </w:p>
    <w:p w:rsidR="00E543B1" w:rsidRPr="00160E57" w:rsidRDefault="00E543B1" w:rsidP="00E543B1">
      <w:pPr>
        <w:pStyle w:val="a4"/>
        <w:rPr>
          <w:sz w:val="28"/>
          <w:szCs w:val="28"/>
        </w:rPr>
      </w:pPr>
      <w:r w:rsidRPr="00160E57">
        <w:rPr>
          <w:sz w:val="28"/>
          <w:szCs w:val="28"/>
        </w:rPr>
        <w:t>- творческие мастерские;</w:t>
      </w:r>
    </w:p>
    <w:p w:rsidR="00E543B1" w:rsidRPr="00160E57" w:rsidRDefault="00E543B1" w:rsidP="00E543B1">
      <w:pPr>
        <w:pStyle w:val="a4"/>
        <w:rPr>
          <w:sz w:val="28"/>
          <w:szCs w:val="28"/>
        </w:rPr>
      </w:pPr>
      <w:r w:rsidRPr="00160E57">
        <w:rPr>
          <w:sz w:val="28"/>
          <w:szCs w:val="28"/>
        </w:rPr>
        <w:t>- групповые занятия</w:t>
      </w:r>
      <w:proofErr w:type="gramStart"/>
      <w:r w:rsidRPr="00160E57">
        <w:rPr>
          <w:sz w:val="28"/>
          <w:szCs w:val="28"/>
        </w:rPr>
        <w:t xml:space="preserve"> ;</w:t>
      </w:r>
      <w:proofErr w:type="gramEnd"/>
    </w:p>
    <w:p w:rsidR="00E543B1" w:rsidRPr="00160E57" w:rsidRDefault="00E543B1" w:rsidP="00E543B1">
      <w:pPr>
        <w:pStyle w:val="a4"/>
        <w:rPr>
          <w:sz w:val="28"/>
          <w:szCs w:val="28"/>
        </w:rPr>
      </w:pPr>
      <w:r w:rsidRPr="00160E57">
        <w:rPr>
          <w:sz w:val="28"/>
          <w:szCs w:val="28"/>
        </w:rPr>
        <w:lastRenderedPageBreak/>
        <w:t>- кружки по интересам;</w:t>
      </w:r>
    </w:p>
    <w:p w:rsidR="00E543B1" w:rsidRPr="00160E57" w:rsidRDefault="00E543B1" w:rsidP="00E543B1">
      <w:pPr>
        <w:pStyle w:val="a4"/>
        <w:rPr>
          <w:sz w:val="28"/>
          <w:szCs w:val="28"/>
        </w:rPr>
      </w:pPr>
      <w:r w:rsidRPr="00160E57">
        <w:rPr>
          <w:sz w:val="28"/>
          <w:szCs w:val="28"/>
        </w:rPr>
        <w:t>- конкурсы;</w:t>
      </w:r>
    </w:p>
    <w:p w:rsidR="00E543B1" w:rsidRPr="00160E57" w:rsidRDefault="00E543B1" w:rsidP="00E543B1">
      <w:pPr>
        <w:pStyle w:val="a4"/>
        <w:rPr>
          <w:sz w:val="28"/>
          <w:szCs w:val="28"/>
        </w:rPr>
      </w:pPr>
      <w:r w:rsidRPr="00160E57">
        <w:rPr>
          <w:sz w:val="28"/>
          <w:szCs w:val="28"/>
        </w:rPr>
        <w:t>- работа по индивидуальным планам;</w:t>
      </w:r>
    </w:p>
    <w:p w:rsidR="00E543B1" w:rsidRPr="00160E57" w:rsidRDefault="00E543B1" w:rsidP="00E543B1">
      <w:pPr>
        <w:pStyle w:val="a4"/>
        <w:rPr>
          <w:sz w:val="28"/>
          <w:szCs w:val="28"/>
        </w:rPr>
      </w:pPr>
      <w:r w:rsidRPr="00160E57">
        <w:rPr>
          <w:sz w:val="28"/>
          <w:szCs w:val="28"/>
        </w:rPr>
        <w:t>- исследовательские проекты </w:t>
      </w:r>
    </w:p>
    <w:p w:rsidR="00E543B1" w:rsidRPr="00160E57" w:rsidRDefault="00E543B1" w:rsidP="00E543B1">
      <w:pPr>
        <w:pStyle w:val="a4"/>
        <w:rPr>
          <w:sz w:val="28"/>
          <w:szCs w:val="28"/>
        </w:rPr>
      </w:pPr>
      <w:r w:rsidRPr="00160E57">
        <w:rPr>
          <w:rStyle w:val="a3"/>
          <w:sz w:val="28"/>
          <w:szCs w:val="28"/>
          <w:u w:val="single"/>
        </w:rPr>
        <w:t>Работа с одарёнными детьми.</w:t>
      </w:r>
    </w:p>
    <w:p w:rsidR="00E543B1" w:rsidRPr="00160E57" w:rsidRDefault="00E543B1" w:rsidP="00E543B1">
      <w:pPr>
        <w:pStyle w:val="a4"/>
        <w:rPr>
          <w:sz w:val="28"/>
          <w:szCs w:val="28"/>
        </w:rPr>
      </w:pPr>
      <w:r w:rsidRPr="00160E57">
        <w:rPr>
          <w:sz w:val="28"/>
          <w:szCs w:val="28"/>
        </w:rPr>
        <w:t>План работы с одарённым ребёнком (примерный).</w:t>
      </w:r>
    </w:p>
    <w:p w:rsidR="00E543B1" w:rsidRPr="00160E57" w:rsidRDefault="00E543B1" w:rsidP="00E543B1">
      <w:pPr>
        <w:pStyle w:val="a4"/>
        <w:rPr>
          <w:sz w:val="28"/>
          <w:szCs w:val="28"/>
        </w:rPr>
      </w:pPr>
      <w:r w:rsidRPr="00160E57">
        <w:rPr>
          <w:sz w:val="28"/>
          <w:szCs w:val="28"/>
        </w:rPr>
        <w:t>1. Индивидуальная работа</w:t>
      </w:r>
    </w:p>
    <w:p w:rsidR="00E543B1" w:rsidRPr="00160E57" w:rsidRDefault="00E543B1" w:rsidP="00E543B1">
      <w:pPr>
        <w:pStyle w:val="a4"/>
        <w:rPr>
          <w:sz w:val="28"/>
          <w:szCs w:val="28"/>
        </w:rPr>
      </w:pPr>
      <w:r w:rsidRPr="00160E57">
        <w:rPr>
          <w:sz w:val="28"/>
          <w:szCs w:val="28"/>
        </w:rPr>
        <w:t>2. Занятия в кружке</w:t>
      </w:r>
    </w:p>
    <w:p w:rsidR="00E543B1" w:rsidRPr="00160E57" w:rsidRDefault="00E543B1" w:rsidP="00E543B1">
      <w:pPr>
        <w:pStyle w:val="a4"/>
        <w:rPr>
          <w:sz w:val="28"/>
          <w:szCs w:val="28"/>
        </w:rPr>
      </w:pPr>
      <w:r w:rsidRPr="00160E57">
        <w:rPr>
          <w:sz w:val="28"/>
          <w:szCs w:val="28"/>
        </w:rPr>
        <w:t>3. Участие в конкурсе</w:t>
      </w:r>
    </w:p>
    <w:p w:rsidR="00E543B1" w:rsidRPr="00160E57" w:rsidRDefault="00E543B1" w:rsidP="00E543B1">
      <w:pPr>
        <w:pStyle w:val="a4"/>
        <w:rPr>
          <w:sz w:val="28"/>
          <w:szCs w:val="28"/>
        </w:rPr>
      </w:pPr>
      <w:r w:rsidRPr="00160E57">
        <w:rPr>
          <w:sz w:val="28"/>
          <w:szCs w:val="28"/>
        </w:rPr>
        <w:t>4. Проектная деятельность</w:t>
      </w:r>
    </w:p>
    <w:p w:rsidR="00E543B1" w:rsidRPr="00160E57" w:rsidRDefault="00E543B1" w:rsidP="00E543B1">
      <w:pPr>
        <w:pStyle w:val="a4"/>
        <w:rPr>
          <w:sz w:val="28"/>
          <w:szCs w:val="28"/>
        </w:rPr>
      </w:pPr>
      <w:r w:rsidRPr="00160E57">
        <w:rPr>
          <w:sz w:val="28"/>
          <w:szCs w:val="28"/>
        </w:rPr>
        <w:t>5. Вовлечение в коллективную деятельность</w:t>
      </w:r>
    </w:p>
    <w:p w:rsidR="00E543B1" w:rsidRPr="00160E57" w:rsidRDefault="00E543B1" w:rsidP="00E543B1">
      <w:pPr>
        <w:pStyle w:val="a4"/>
        <w:rPr>
          <w:sz w:val="28"/>
          <w:szCs w:val="28"/>
        </w:rPr>
      </w:pPr>
      <w:r w:rsidRPr="00160E57">
        <w:rPr>
          <w:sz w:val="28"/>
          <w:szCs w:val="28"/>
        </w:rPr>
        <w:t>6. Работа с родителями.</w:t>
      </w:r>
    </w:p>
    <w:p w:rsidR="00E543B1" w:rsidRPr="00160E57" w:rsidRDefault="00E543B1" w:rsidP="00E543B1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 из важнейших условий развития ранней одарённости – является создание для детей развивающей среды, которая позволит не только систематически изучать материал, но и самостоятельно его использовать в проблемных ситуациях.</w:t>
      </w:r>
    </w:p>
    <w:p w:rsidR="00E543B1" w:rsidRPr="00160E57" w:rsidRDefault="00E543B1" w:rsidP="00E543B1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 для детей 5-7 лет, обучающихся по программам подготовки к школе в МБДОУ детский сад №4, проводятся  разные конкурсы: «Лучший рисунок», «Самый умный»</w:t>
      </w:r>
      <w:proofErr w:type="gram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,«</w:t>
      </w:r>
      <w:proofErr w:type="gram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Лучший чтец»,посвященный к разным праздникам «Лучший танцор» Конкурсы дошкольников проводится с целью пробуждения интереса воспитанников детского сада к собственным интеллектуальным возможностям, а также попробовать свои силы в соревновании с другими детьми. Развитию интереса и подкреплению познавательной мотивации. В процессе игры у воспитанников есть возможность побывать на четырёх станциях, где им предлагаются задания различного типа. Таким образом, ребята могут продемонстрировать не только знания, полученные на занятиях, но и свой собственный кругозор. Кроме того, для детей это замечательный опыт участия в соревновательных и групповых формах работы.</w:t>
      </w:r>
    </w:p>
    <w:p w:rsidR="00E543B1" w:rsidRPr="00160E57" w:rsidRDefault="00E543B1" w:rsidP="00E543B1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 из подходов к построению модели ДОУ, дающего возможность воспитать человека с активной жизненной позицией, культурного, компетентного, творческого и развить раннюю одаренность, является развитие кружковой работы сада.</w:t>
      </w:r>
    </w:p>
    <w:p w:rsidR="00E543B1" w:rsidRPr="00160E57" w:rsidRDefault="00E543B1" w:rsidP="00E543B1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      В МБДОУ№4 «Соколенок» имеются творческие кружки по интересам: «Ловкий мяч», «АБВГДЕЙКА», «Игровые технологии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В.В.Воскобовича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», «Театр в жизни детей»», «Танцы народов Дагестана», «Готовим руку к письму»  «Умники и умницы»</w:t>
      </w:r>
      <w:proofErr w:type="gram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,«</w:t>
      </w:r>
      <w:proofErr w:type="gram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Развивающие игры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В.Воскобовича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Работа кружков позволяет </w:t>
      </w: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максимально приблизить к ребенку и его родителям возможность получить не только базовое дошкольное образование, но и развить его индивидуальные  способности, проявить творческий потенциал, укрепить здоровье.</w:t>
      </w:r>
    </w:p>
    <w:p w:rsidR="00E543B1" w:rsidRPr="00160E57" w:rsidRDefault="00E543B1" w:rsidP="00E543B1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 На сегодняшний день в МБДОУ успешно работают 8 кружков, которые посещают 96 воспитанников детского сада. Кружки имеют различную направленность: интеллектуальную, физкультурную, художественно-эстетическую.</w:t>
      </w:r>
    </w:p>
    <w:p w:rsidR="00E543B1" w:rsidRPr="00160E57" w:rsidRDefault="00E543B1" w:rsidP="00E543B1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Но не каждый кружок является мастерской для одаренных детей. Данные кружки, музыкальные занятия, праздники и развлечения, в частности народные праздники такие как «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Навруз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байрам», «Праздник первой борозды»,  - это сопровождающий фон развития ребенка, пробуждение его природного потенциала, первый этап развития способностей дошкольника.</w:t>
      </w:r>
    </w:p>
    <w:p w:rsidR="00E543B1" w:rsidRPr="00160E57" w:rsidRDefault="00E543B1" w:rsidP="00E543B1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система работы с одаренными детьми включает несколько уровней. Основой этой системы является детский сад и школа, эти учреждения охватывают наиболее широкий круг детей, на уровне детского сада необходимым условием является наличие навыков распознавания одаренности своих воспитанников, создание для них оптимальных условий в плане развития, учебы и отношений со сверстниками. Следует помнить: как бы ни был одарен ребенок, его нужно учить и развивать его способности.</w:t>
      </w:r>
    </w:p>
    <w:p w:rsidR="00E543B1" w:rsidRPr="00160E57" w:rsidRDefault="00E543B1" w:rsidP="00E543B1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 с признаками одаренности в нашем детском саду имеют возможность раскрыть и реализовать свои способности в кружках организованных в ДОУ и дополнительным образованием.</w:t>
      </w:r>
    </w:p>
    <w:p w:rsidR="00E543B1" w:rsidRPr="00160E57" w:rsidRDefault="00E543B1" w:rsidP="00E543B1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43B1" w:rsidRPr="00160E57" w:rsidRDefault="00E543B1" w:rsidP="00E543B1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подготовки детей к школе воспитатель подготовительной группы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Рустамова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Айшат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Сабировна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проводит кружок «Готовим детей к письму» и логопед Лачинова 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Фарида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Нурахмедовна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 кружок «АБВГДДЕЙКА»</w:t>
      </w:r>
    </w:p>
    <w:p w:rsidR="00E543B1" w:rsidRPr="00160E57" w:rsidRDefault="00E543B1" w:rsidP="00E543B1">
      <w:pPr>
        <w:spacing w:after="0" w:line="293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В каждую группу ходит по 12 воспитанников</w:t>
      </w:r>
      <w:proofErr w:type="gram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Идет углубленная работа с одаренными детьми по подготовке к школе.</w:t>
      </w:r>
    </w:p>
    <w:p w:rsidR="00E543B1" w:rsidRPr="00160E57" w:rsidRDefault="00E543B1" w:rsidP="00E543B1">
      <w:pPr>
        <w:spacing w:after="0" w:line="293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Воспитывая всесторонне развитых людей, нельзя не уделять должного внимания музыкальному развитию детей, формированию у них чувства прекрасного. Этим занимается музыкальный руководитель  кружка «Танцы народов Дагестана» музыкальный руководитель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Гамидова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Хаджар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Исабековна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посещают 12 воспитанника детского сада, учит детей разным танцам народов Дагестана</w:t>
      </w:r>
      <w:proofErr w:type="gram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E543B1" w:rsidRPr="00160E57" w:rsidRDefault="00E543B1" w:rsidP="00E543B1">
      <w:pPr>
        <w:spacing w:after="0" w:line="293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средней группы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Шахсинмирзоева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Марият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Абдулхаликовна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 кружок «Умники и умницы</w:t>
      </w:r>
      <w:proofErr w:type="gram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»п</w:t>
      </w:r>
      <w:proofErr w:type="gram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РИВ ,психолог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Сефербекова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Саимат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Шихкеримовна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проводит кружок «Развивающие игры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В.В.Воскобовича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» Оба педагога развивают детей по интеллектуальному направлению  использует нетрадиционные формы организации обучения в виде КВН,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интеллектуальные игры,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развлечения и т.др., Результатами деятельности педагога и детей являются итоговые конкурсы «Самый умный». Это позволяет нам решать задачу по развитию интеллекта детей дошкольного возраста.</w:t>
      </w:r>
    </w:p>
    <w:p w:rsidR="00E543B1" w:rsidRPr="00160E57" w:rsidRDefault="00E543B1" w:rsidP="00E543B1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В душе каждого ребенка таится желание свободной театрализованной игры, в которой он воспроизводит знакомые литературные сюжеты. Именно этим занимаются 12 воспитанников нашего детского сада на занятиях театрального кружка «Театр в жизни детей».</w:t>
      </w:r>
    </w:p>
    <w:p w:rsidR="00E543B1" w:rsidRPr="00160E57" w:rsidRDefault="00E543B1" w:rsidP="00E543B1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Руководитель кружка</w:t>
      </w:r>
      <w:proofErr w:type="gram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Пириева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Мадина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Асадуллаевна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активизирует их мышление, тренирует память и образное восприятие, развивает воображение и фантазию, совершенствует речь.</w:t>
      </w:r>
    </w:p>
    <w:p w:rsidR="00E543B1" w:rsidRPr="00160E57" w:rsidRDefault="00E543B1" w:rsidP="00E543B1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43B1" w:rsidRPr="00160E57" w:rsidRDefault="00E543B1" w:rsidP="00E543B1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нтруктор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физической культуре Алиханова Тамила </w:t>
      </w:r>
      <w:proofErr w:type="spell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Джам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овна</w:t>
      </w:r>
      <w:proofErr w:type="spell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 кружок «Ловкий мяч» с детьми подготовительной группы. Она развивает у детей такие физические качества</w:t>
      </w:r>
      <w:proofErr w:type="gram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выносливости, волевым качествам, двигательной активности и др. Воспитывая всесторонне развитых людей, нельзя не уделять должного внимания музыкальному развитию детей, формированию у них чувства прекрасного. </w:t>
      </w:r>
    </w:p>
    <w:p w:rsidR="00E543B1" w:rsidRPr="00160E57" w:rsidRDefault="00E543B1" w:rsidP="00E543B1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нашим дошкольным учреждением заключен договор с ДДТ. Педагоги дополнительного образования ведут в детском саду  кружок: «Веселая кисточка»,</w:t>
      </w:r>
      <w:proofErr w:type="gramStart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16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которые посещают 36 воспитанников ДОУ.</w:t>
      </w:r>
    </w:p>
    <w:p w:rsidR="00E543B1" w:rsidRPr="00160E57" w:rsidRDefault="00E543B1" w:rsidP="00E543B1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43B1" w:rsidRPr="00160E57" w:rsidRDefault="00E543B1" w:rsidP="00E543B1">
      <w:pPr>
        <w:rPr>
          <w:rFonts w:ascii="Times New Roman" w:hAnsi="Times New Roman" w:cs="Times New Roman"/>
          <w:sz w:val="28"/>
          <w:szCs w:val="28"/>
        </w:rPr>
      </w:pPr>
    </w:p>
    <w:p w:rsidR="00623B28" w:rsidRDefault="00623B28"/>
    <w:sectPr w:rsidR="00623B28" w:rsidSect="00160E57">
      <w:pgSz w:w="11906" w:h="16838"/>
      <w:pgMar w:top="568" w:right="849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543B1"/>
    <w:rsid w:val="00623B28"/>
    <w:rsid w:val="00E54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43B1"/>
    <w:rPr>
      <w:b/>
      <w:bCs/>
    </w:rPr>
  </w:style>
  <w:style w:type="paragraph" w:styleId="a4">
    <w:name w:val="Normal (Web)"/>
    <w:basedOn w:val="a"/>
    <w:uiPriority w:val="99"/>
    <w:unhideWhenUsed/>
    <w:rsid w:val="00E54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1082</Words>
  <Characters>6173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1</cp:revision>
  <dcterms:created xsi:type="dcterms:W3CDTF">2019-09-24T09:33:00Z</dcterms:created>
  <dcterms:modified xsi:type="dcterms:W3CDTF">2019-09-24T09:34:00Z</dcterms:modified>
</cp:coreProperties>
</file>